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F3" w:rsidRPr="00EC6FF3" w:rsidRDefault="00EC6FF3" w:rsidP="00EC6FF3">
      <w:pPr>
        <w:pStyle w:val="a3"/>
        <w:ind w:right="38"/>
        <w:jc w:val="center"/>
        <w:rPr>
          <w:rFonts w:ascii="Times New Roman" w:hAnsi="Times New Roman"/>
          <w:b/>
          <w:sz w:val="28"/>
          <w:szCs w:val="28"/>
        </w:rPr>
      </w:pPr>
      <w:r w:rsidRPr="00EC6FF3">
        <w:rPr>
          <w:rFonts w:ascii="Times New Roman" w:hAnsi="Times New Roman"/>
          <w:b/>
          <w:sz w:val="28"/>
          <w:szCs w:val="28"/>
        </w:rPr>
        <w:t>Анализ детского дорожно-транспортного травматизма на территории Алтайского края и Краснощёковского района за 10 месяцев 2021 года</w:t>
      </w:r>
    </w:p>
    <w:p w:rsidR="00EC6FF3" w:rsidRPr="0049288A" w:rsidRDefault="00EC6FF3" w:rsidP="00EC6FF3">
      <w:pPr>
        <w:pStyle w:val="a3"/>
        <w:ind w:right="38"/>
        <w:jc w:val="center"/>
        <w:rPr>
          <w:rFonts w:ascii="Times New Roman" w:hAnsi="Times New Roman"/>
          <w:sz w:val="28"/>
          <w:szCs w:val="28"/>
        </w:rPr>
      </w:pPr>
    </w:p>
    <w:p w:rsidR="00EC6FF3" w:rsidRDefault="00EC6FF3" w:rsidP="00EC6FF3">
      <w:pPr>
        <w:ind w:right="-5" w:firstLine="720"/>
        <w:jc w:val="both"/>
        <w:rPr>
          <w:sz w:val="28"/>
          <w:szCs w:val="28"/>
        </w:rPr>
      </w:pPr>
      <w:r>
        <w:rPr>
          <w:sz w:val="28"/>
          <w:szCs w:val="28"/>
        </w:rPr>
        <w:t xml:space="preserve">За 10 месяцев 2021 года на территории Алтайского края произошло </w:t>
      </w:r>
      <w:r>
        <w:rPr>
          <w:sz w:val="28"/>
          <w:szCs w:val="28"/>
        </w:rPr>
        <w:br/>
        <w:t xml:space="preserve">324 (10 мес. 2020 год – 299, +8,36%) ДТП с участием детей и подростков, в которых получили ранения 359 (10 мес. 2020 год – 317, +13,2%) несовершеннолетних, 7 (10 мес. 2020 год – 7, </w:t>
      </w:r>
      <w:proofErr w:type="spellStart"/>
      <w:r>
        <w:rPr>
          <w:sz w:val="28"/>
          <w:szCs w:val="28"/>
        </w:rPr>
        <w:t>стаб</w:t>
      </w:r>
      <w:proofErr w:type="spellEnd"/>
      <w:r>
        <w:rPr>
          <w:sz w:val="28"/>
          <w:szCs w:val="28"/>
        </w:rPr>
        <w:t xml:space="preserve">.) детей погибло. </w:t>
      </w:r>
    </w:p>
    <w:p w:rsidR="00EC6FF3" w:rsidRDefault="00EC6FF3" w:rsidP="00EC6FF3">
      <w:pPr>
        <w:ind w:right="38" w:firstLine="720"/>
        <w:jc w:val="both"/>
        <w:rPr>
          <w:rFonts w:eastAsia="MS Mincho"/>
          <w:sz w:val="28"/>
          <w:szCs w:val="28"/>
        </w:rPr>
      </w:pPr>
      <w:r>
        <w:rPr>
          <w:sz w:val="28"/>
          <w:szCs w:val="28"/>
        </w:rPr>
        <w:t xml:space="preserve">135 </w:t>
      </w:r>
      <w:r>
        <w:rPr>
          <w:rFonts w:eastAsia="MS Mincho"/>
          <w:sz w:val="28"/>
          <w:szCs w:val="28"/>
        </w:rPr>
        <w:t xml:space="preserve">(10 мес. 2020 год – 118, +14,4%) ДТП произошло с участием детей-пассажиров, в результате которых 5 погибло (10 мес. 2020 год – 4, +25%) погибло и 161 (10 мес. 2020 год -135, +19,3%) получили ранения. Количество ДТП, в которых пострадавшие дети до 12 лет – 101 (10 мес. 2020 год – 89, +13,48%), погибло – 3 (10 мес. 2020 год – 4, -25%), ранено – 116 (10 мес.2020 – 98, +18,4%), в том числе количество ДТП, когда дети перевозились без детских удерживающих устройств, увеличилось на 46,15% (с 13 до 19).  </w:t>
      </w:r>
    </w:p>
    <w:p w:rsidR="00EC6FF3" w:rsidRDefault="00EC6FF3" w:rsidP="00EC6FF3">
      <w:pPr>
        <w:shd w:val="clear" w:color="auto" w:fill="FFFFFF"/>
        <w:ind w:right="28" w:firstLine="720"/>
        <w:jc w:val="both"/>
        <w:rPr>
          <w:sz w:val="28"/>
          <w:szCs w:val="28"/>
        </w:rPr>
      </w:pPr>
      <w:proofErr w:type="gramStart"/>
      <w:r>
        <w:rPr>
          <w:sz w:val="28"/>
          <w:szCs w:val="28"/>
        </w:rPr>
        <w:t>При совершении 136 (10 мес. 2020 год – 114, +19,3%) наездов на детей-пешеходов погибло 1 (10 мес. 2020 год – 3, -66,7%) ребенок,  139 (10 мес. 2020 год – 112, +24,1%) получили травмы. 63 наезд на несовершеннолетних на пешеходных переходах (10 мес. 2020 год – 48, +31,25%), при этом пострадали 65 (10 мес. 2020 год – 47, +38,3%) детей-пешеходов, 0 детей (10 мес. 2020 год</w:t>
      </w:r>
      <w:proofErr w:type="gramEnd"/>
      <w:r>
        <w:rPr>
          <w:sz w:val="28"/>
          <w:szCs w:val="28"/>
        </w:rPr>
        <w:t xml:space="preserve"> – </w:t>
      </w:r>
      <w:proofErr w:type="gramStart"/>
      <w:r>
        <w:rPr>
          <w:sz w:val="28"/>
          <w:szCs w:val="28"/>
        </w:rPr>
        <w:t xml:space="preserve">1, -100%) погибло.  </w:t>
      </w:r>
      <w:proofErr w:type="gramEnd"/>
    </w:p>
    <w:p w:rsidR="00EC6FF3" w:rsidRPr="00D95169" w:rsidRDefault="00EC6FF3" w:rsidP="00EC6FF3">
      <w:pPr>
        <w:ind w:firstLine="708"/>
        <w:jc w:val="both"/>
        <w:rPr>
          <w:sz w:val="28"/>
          <w:szCs w:val="28"/>
        </w:rPr>
      </w:pPr>
      <w:r>
        <w:rPr>
          <w:sz w:val="28"/>
          <w:szCs w:val="28"/>
        </w:rPr>
        <w:t>За 10</w:t>
      </w:r>
      <w:r w:rsidRPr="00D95169">
        <w:rPr>
          <w:sz w:val="28"/>
          <w:szCs w:val="28"/>
        </w:rPr>
        <w:t xml:space="preserve"> месяц</w:t>
      </w:r>
      <w:r>
        <w:rPr>
          <w:sz w:val="28"/>
          <w:szCs w:val="28"/>
        </w:rPr>
        <w:t>ев</w:t>
      </w:r>
      <w:r w:rsidRPr="00D95169">
        <w:rPr>
          <w:sz w:val="28"/>
          <w:szCs w:val="28"/>
        </w:rPr>
        <w:t xml:space="preserve"> 2021 года </w:t>
      </w:r>
      <w:r w:rsidRPr="00D95169">
        <w:rPr>
          <w:rFonts w:eastAsia="MS Mincho"/>
          <w:sz w:val="28"/>
          <w:szCs w:val="28"/>
        </w:rPr>
        <w:t xml:space="preserve">с участием детей-водителей механических транспортных средств зарегистрировано </w:t>
      </w:r>
      <w:r>
        <w:rPr>
          <w:rFonts w:eastAsia="MS Mincho"/>
          <w:sz w:val="28"/>
          <w:szCs w:val="28"/>
        </w:rPr>
        <w:t xml:space="preserve">17 </w:t>
      </w:r>
      <w:r w:rsidRPr="00D95169">
        <w:rPr>
          <w:sz w:val="28"/>
          <w:szCs w:val="28"/>
        </w:rPr>
        <w:t>(</w:t>
      </w:r>
      <w:r>
        <w:rPr>
          <w:sz w:val="28"/>
          <w:szCs w:val="28"/>
        </w:rPr>
        <w:t>10</w:t>
      </w:r>
      <w:r w:rsidRPr="00D95169">
        <w:rPr>
          <w:sz w:val="28"/>
          <w:szCs w:val="28"/>
        </w:rPr>
        <w:t xml:space="preserve"> мес. 2020 года – </w:t>
      </w:r>
      <w:r>
        <w:rPr>
          <w:sz w:val="28"/>
          <w:szCs w:val="28"/>
        </w:rPr>
        <w:t>13</w:t>
      </w:r>
      <w:r w:rsidRPr="00D95169">
        <w:rPr>
          <w:sz w:val="28"/>
          <w:szCs w:val="28"/>
        </w:rPr>
        <w:t>,</w:t>
      </w:r>
      <w:r>
        <w:rPr>
          <w:sz w:val="28"/>
          <w:szCs w:val="28"/>
        </w:rPr>
        <w:t xml:space="preserve"> +30,77%), в том числе с участием детей - водителей мопедов – 7 (10 мес. 2020 – 7, </w:t>
      </w:r>
      <w:proofErr w:type="spellStart"/>
      <w:r>
        <w:rPr>
          <w:sz w:val="28"/>
          <w:szCs w:val="28"/>
        </w:rPr>
        <w:t>стаб</w:t>
      </w:r>
      <w:proofErr w:type="spellEnd"/>
      <w:r>
        <w:rPr>
          <w:sz w:val="28"/>
          <w:szCs w:val="28"/>
        </w:rPr>
        <w:t>.)</w:t>
      </w:r>
      <w:r w:rsidRPr="00D95169">
        <w:rPr>
          <w:sz w:val="28"/>
          <w:szCs w:val="28"/>
        </w:rPr>
        <w:t xml:space="preserve">. С участием детей-велосипедистов произошло </w:t>
      </w:r>
      <w:r>
        <w:rPr>
          <w:sz w:val="28"/>
          <w:szCs w:val="28"/>
        </w:rPr>
        <w:t>41 (10</w:t>
      </w:r>
      <w:r w:rsidRPr="00D95169">
        <w:rPr>
          <w:sz w:val="28"/>
          <w:szCs w:val="28"/>
        </w:rPr>
        <w:t xml:space="preserve"> мес. 2020 года – </w:t>
      </w:r>
      <w:r>
        <w:rPr>
          <w:sz w:val="28"/>
          <w:szCs w:val="28"/>
        </w:rPr>
        <w:t>57</w:t>
      </w:r>
      <w:r w:rsidRPr="00D95169">
        <w:rPr>
          <w:sz w:val="28"/>
          <w:szCs w:val="28"/>
        </w:rPr>
        <w:t xml:space="preserve">, </w:t>
      </w:r>
      <w:r>
        <w:rPr>
          <w:sz w:val="28"/>
          <w:szCs w:val="28"/>
        </w:rPr>
        <w:t>-28,1</w:t>
      </w:r>
      <w:r w:rsidRPr="00D95169">
        <w:rPr>
          <w:sz w:val="28"/>
          <w:szCs w:val="28"/>
        </w:rPr>
        <w:t>%) дорожно-транспортных происшествий, в которых получил</w:t>
      </w:r>
      <w:r>
        <w:rPr>
          <w:sz w:val="28"/>
          <w:szCs w:val="28"/>
        </w:rPr>
        <w:t>и</w:t>
      </w:r>
      <w:r w:rsidRPr="00D95169">
        <w:rPr>
          <w:sz w:val="28"/>
          <w:szCs w:val="28"/>
        </w:rPr>
        <w:t xml:space="preserve"> ранение </w:t>
      </w:r>
      <w:r>
        <w:rPr>
          <w:sz w:val="28"/>
          <w:szCs w:val="28"/>
        </w:rPr>
        <w:t xml:space="preserve">42 </w:t>
      </w:r>
      <w:r w:rsidRPr="00D95169">
        <w:rPr>
          <w:sz w:val="28"/>
          <w:szCs w:val="28"/>
        </w:rPr>
        <w:t>несовершеннолетних (</w:t>
      </w:r>
      <w:r>
        <w:rPr>
          <w:sz w:val="28"/>
          <w:szCs w:val="28"/>
        </w:rPr>
        <w:t>10</w:t>
      </w:r>
      <w:r w:rsidRPr="00D95169">
        <w:rPr>
          <w:sz w:val="28"/>
          <w:szCs w:val="28"/>
        </w:rPr>
        <w:t xml:space="preserve"> мес. 2020 год – </w:t>
      </w:r>
      <w:r>
        <w:rPr>
          <w:sz w:val="28"/>
          <w:szCs w:val="28"/>
        </w:rPr>
        <w:t>57, -26,3%), погиб 1 (10 мес. 2020 года-0)</w:t>
      </w:r>
      <w:r w:rsidRPr="00D95169">
        <w:rPr>
          <w:sz w:val="28"/>
          <w:szCs w:val="28"/>
        </w:rPr>
        <w:t xml:space="preserve">. </w:t>
      </w:r>
    </w:p>
    <w:p w:rsidR="00EC6FF3" w:rsidRDefault="00EC6FF3" w:rsidP="00EC6FF3">
      <w:pPr>
        <w:shd w:val="clear" w:color="auto" w:fill="FFFFFF"/>
        <w:ind w:right="28" w:firstLine="720"/>
        <w:jc w:val="both"/>
        <w:rPr>
          <w:sz w:val="28"/>
          <w:szCs w:val="28"/>
        </w:rPr>
      </w:pPr>
      <w:r w:rsidRPr="00D95169">
        <w:rPr>
          <w:sz w:val="28"/>
          <w:szCs w:val="28"/>
        </w:rPr>
        <w:t xml:space="preserve">В </w:t>
      </w:r>
      <w:r>
        <w:rPr>
          <w:sz w:val="28"/>
          <w:szCs w:val="28"/>
        </w:rPr>
        <w:t>245</w:t>
      </w:r>
      <w:r w:rsidRPr="00D95169">
        <w:rPr>
          <w:sz w:val="28"/>
          <w:szCs w:val="28"/>
        </w:rPr>
        <w:t xml:space="preserve"> (</w:t>
      </w:r>
      <w:r>
        <w:rPr>
          <w:sz w:val="28"/>
          <w:szCs w:val="28"/>
        </w:rPr>
        <w:t>10</w:t>
      </w:r>
      <w:r w:rsidRPr="00D95169">
        <w:rPr>
          <w:sz w:val="28"/>
          <w:szCs w:val="28"/>
        </w:rPr>
        <w:t xml:space="preserve"> мес. 2020 год – </w:t>
      </w:r>
      <w:r>
        <w:rPr>
          <w:sz w:val="28"/>
          <w:szCs w:val="28"/>
        </w:rPr>
        <w:t>219,</w:t>
      </w:r>
      <w:r w:rsidRPr="00D95169">
        <w:rPr>
          <w:sz w:val="28"/>
          <w:szCs w:val="28"/>
        </w:rPr>
        <w:t xml:space="preserve"> </w:t>
      </w:r>
      <w:r>
        <w:rPr>
          <w:sz w:val="28"/>
          <w:szCs w:val="28"/>
        </w:rPr>
        <w:t>+11,87</w:t>
      </w:r>
      <w:r w:rsidRPr="00D95169">
        <w:rPr>
          <w:sz w:val="28"/>
          <w:szCs w:val="28"/>
        </w:rPr>
        <w:t>%) дорожно</w:t>
      </w:r>
      <w:r>
        <w:rPr>
          <w:sz w:val="28"/>
          <w:szCs w:val="28"/>
        </w:rPr>
        <w:t>-транспортных происшествиях с участием несовершеннолетних усматриваются нарушения ПДД водителями транспортных средств, при этом пострадали</w:t>
      </w:r>
      <w:r>
        <w:rPr>
          <w:sz w:val="28"/>
          <w:szCs w:val="28"/>
        </w:rPr>
        <w:br/>
        <w:t xml:space="preserve">279  (10 мес. 2020 год – 238, +17,2%)  детей-пешеходов, 7 детей (10мес. 2020 год – 6, +16,7%) погибло.  </w:t>
      </w:r>
    </w:p>
    <w:p w:rsidR="00EC6FF3" w:rsidRDefault="00EC6FF3" w:rsidP="00EC6FF3">
      <w:pPr>
        <w:jc w:val="both"/>
        <w:rPr>
          <w:sz w:val="28"/>
          <w:szCs w:val="28"/>
        </w:rPr>
      </w:pPr>
    </w:p>
    <w:p w:rsidR="00EC6FF3" w:rsidRDefault="00EC6FF3" w:rsidP="00EC6FF3">
      <w:pPr>
        <w:ind w:firstLine="684"/>
        <w:jc w:val="both"/>
        <w:rPr>
          <w:sz w:val="28"/>
          <w:szCs w:val="28"/>
        </w:rPr>
      </w:pPr>
      <w:r>
        <w:rPr>
          <w:sz w:val="28"/>
          <w:szCs w:val="28"/>
        </w:rPr>
        <w:t>За десять месяцев</w:t>
      </w:r>
      <w:r w:rsidRPr="00535374">
        <w:rPr>
          <w:sz w:val="28"/>
          <w:szCs w:val="28"/>
        </w:rPr>
        <w:t xml:space="preserve"> 20</w:t>
      </w:r>
      <w:r>
        <w:rPr>
          <w:sz w:val="28"/>
          <w:szCs w:val="28"/>
        </w:rPr>
        <w:t>21</w:t>
      </w:r>
      <w:r w:rsidRPr="00535374">
        <w:rPr>
          <w:sz w:val="28"/>
          <w:szCs w:val="28"/>
        </w:rPr>
        <w:t xml:space="preserve"> год</w:t>
      </w:r>
      <w:r>
        <w:rPr>
          <w:sz w:val="28"/>
          <w:szCs w:val="28"/>
        </w:rPr>
        <w:t>а</w:t>
      </w:r>
      <w:r w:rsidRPr="00535374">
        <w:rPr>
          <w:sz w:val="28"/>
          <w:szCs w:val="28"/>
        </w:rPr>
        <w:t xml:space="preserve"> на территории </w:t>
      </w:r>
      <w:r>
        <w:rPr>
          <w:sz w:val="28"/>
          <w:szCs w:val="28"/>
        </w:rPr>
        <w:t xml:space="preserve">обслуживания </w:t>
      </w:r>
      <w:r w:rsidRPr="00535374">
        <w:rPr>
          <w:sz w:val="28"/>
          <w:szCs w:val="28"/>
        </w:rPr>
        <w:t xml:space="preserve">МО МВД России </w:t>
      </w:r>
      <w:r>
        <w:rPr>
          <w:sz w:val="28"/>
          <w:szCs w:val="28"/>
        </w:rPr>
        <w:t>«</w:t>
      </w:r>
      <w:proofErr w:type="spellStart"/>
      <w:r>
        <w:rPr>
          <w:sz w:val="28"/>
          <w:szCs w:val="28"/>
        </w:rPr>
        <w:t>Краснощёковский</w:t>
      </w:r>
      <w:proofErr w:type="spellEnd"/>
      <w:r>
        <w:rPr>
          <w:sz w:val="28"/>
          <w:szCs w:val="28"/>
        </w:rPr>
        <w:t>» дорожно-транспортных происшествий с участием детей в возрасте до 16 лет  зарегистрировано 1 (</w:t>
      </w:r>
      <w:proofErr w:type="spellStart"/>
      <w:r>
        <w:rPr>
          <w:sz w:val="28"/>
          <w:szCs w:val="28"/>
        </w:rPr>
        <w:t>Краснощёковский</w:t>
      </w:r>
      <w:proofErr w:type="spellEnd"/>
      <w:r>
        <w:rPr>
          <w:sz w:val="28"/>
          <w:szCs w:val="28"/>
        </w:rPr>
        <w:t xml:space="preserve"> район) (10 мес. </w:t>
      </w:r>
      <w:r w:rsidRPr="00535374">
        <w:rPr>
          <w:sz w:val="28"/>
          <w:szCs w:val="28"/>
        </w:rPr>
        <w:t>20</w:t>
      </w:r>
      <w:r>
        <w:rPr>
          <w:sz w:val="28"/>
          <w:szCs w:val="28"/>
        </w:rPr>
        <w:t>20</w:t>
      </w:r>
      <w:r w:rsidRPr="00535374">
        <w:rPr>
          <w:sz w:val="28"/>
          <w:szCs w:val="28"/>
        </w:rPr>
        <w:t xml:space="preserve"> год –</w:t>
      </w:r>
      <w:r>
        <w:rPr>
          <w:sz w:val="28"/>
          <w:szCs w:val="28"/>
        </w:rPr>
        <w:t xml:space="preserve"> 4), при этом ранен 1 ребенок (10 мес. 2020 – 3, -66,7%), погибло – 0 (10 мес. 2020 – 1, -100%). </w:t>
      </w:r>
    </w:p>
    <w:p w:rsidR="00EC6FF3" w:rsidRPr="00535374" w:rsidRDefault="00EC6FF3" w:rsidP="00EC6FF3">
      <w:pPr>
        <w:ind w:firstLine="684"/>
        <w:jc w:val="both"/>
        <w:rPr>
          <w:sz w:val="28"/>
          <w:szCs w:val="28"/>
        </w:rPr>
      </w:pPr>
      <w:r>
        <w:rPr>
          <w:sz w:val="28"/>
          <w:szCs w:val="28"/>
        </w:rPr>
        <w:t>ДТП с участием несовершеннолетних от 16 до 18 лет – 2, оба произошли на территории Краснощёковского района.</w:t>
      </w:r>
    </w:p>
    <w:p w:rsidR="00EC6FF3" w:rsidRPr="00FC3C8E" w:rsidRDefault="00EC6FF3" w:rsidP="00EC6FF3">
      <w:pPr>
        <w:ind w:right="-5" w:firstLine="720"/>
        <w:jc w:val="both"/>
        <w:rPr>
          <w:sz w:val="28"/>
          <w:szCs w:val="28"/>
        </w:rPr>
      </w:pPr>
    </w:p>
    <w:p w:rsidR="00EC6FF3" w:rsidRDefault="00EC6FF3" w:rsidP="00EC6FF3">
      <w:pPr>
        <w:widowControl w:val="0"/>
        <w:autoSpaceDE w:val="0"/>
        <w:autoSpaceDN w:val="0"/>
        <w:adjustRightInd w:val="0"/>
        <w:jc w:val="both"/>
      </w:pPr>
    </w:p>
    <w:p w:rsidR="00EC6FF3" w:rsidRDefault="00EC6FF3" w:rsidP="00EC6FF3">
      <w:pPr>
        <w:rPr>
          <w:sz w:val="16"/>
          <w:szCs w:val="16"/>
        </w:rPr>
      </w:pPr>
    </w:p>
    <w:p w:rsidR="009B71FF" w:rsidRDefault="009B71FF"/>
    <w:sectPr w:rsidR="009B71FF" w:rsidSect="004A1FEB">
      <w:pgSz w:w="11906" w:h="16838"/>
      <w:pgMar w:top="1079"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6FF3"/>
    <w:rsid w:val="00452A91"/>
    <w:rsid w:val="00660BC2"/>
    <w:rsid w:val="009B71FF"/>
    <w:rsid w:val="00D3643B"/>
    <w:rsid w:val="00EC6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Текст Зна"/>
    <w:basedOn w:val="a"/>
    <w:link w:val="a4"/>
    <w:rsid w:val="00EC6FF3"/>
    <w:pPr>
      <w:tabs>
        <w:tab w:val="left" w:pos="624"/>
      </w:tabs>
      <w:suppressAutoHyphens/>
      <w:ind w:firstLine="720"/>
      <w:jc w:val="both"/>
    </w:pPr>
    <w:rPr>
      <w:rFonts w:ascii="Courier New" w:hAnsi="Courier New"/>
      <w:sz w:val="20"/>
      <w:szCs w:val="20"/>
      <w:lang w:eastAsia="ar-SA"/>
    </w:rPr>
  </w:style>
  <w:style w:type="character" w:customStyle="1" w:styleId="a4">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Текст Зна Знак"/>
    <w:basedOn w:val="a0"/>
    <w:link w:val="a3"/>
    <w:rsid w:val="00EC6FF3"/>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2021-11-24T05:01:00Z</dcterms:created>
  <dcterms:modified xsi:type="dcterms:W3CDTF">2021-11-24T05:01:00Z</dcterms:modified>
</cp:coreProperties>
</file>