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DA" w:rsidRDefault="007529DA" w:rsidP="007529DA">
      <w:pPr>
        <w:sectPr w:rsidR="007529DA">
          <w:pgSz w:w="16840" w:h="11910" w:orient="landscape"/>
          <w:pgMar w:top="709" w:right="1080" w:bottom="280" w:left="1020" w:header="720" w:footer="720" w:gutter="0"/>
          <w:cols w:space="720"/>
        </w:sectPr>
      </w:pPr>
    </w:p>
    <w:p w:rsidR="007529DA" w:rsidRPr="00E37436" w:rsidRDefault="007529DA" w:rsidP="007529DA">
      <w:pPr>
        <w:pStyle w:val="a3"/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lastRenderedPageBreak/>
        <w:t>Как бороться с преступностью несовершеннолетних?</w:t>
      </w:r>
    </w:p>
    <w:p w:rsidR="007529DA" w:rsidRDefault="007529DA" w:rsidP="007529DA">
      <w:pPr>
        <w:pStyle w:val="a3"/>
        <w:spacing w:line="240" w:lineRule="exact"/>
        <w:jc w:val="center"/>
        <w:rPr>
          <w:b/>
          <w:color w:val="FF0000"/>
          <w:sz w:val="24"/>
          <w:szCs w:val="24"/>
        </w:rPr>
      </w:pPr>
    </w:p>
    <w:p w:rsidR="007529DA" w:rsidRPr="00EE42AE" w:rsidRDefault="007529DA" w:rsidP="007529DA">
      <w:pPr>
        <w:pStyle w:val="a3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EE42AE">
        <w:rPr>
          <w:sz w:val="24"/>
          <w:szCs w:val="24"/>
        </w:rPr>
        <w:t xml:space="preserve">граничить влияние </w:t>
      </w:r>
      <w:proofErr w:type="gramStart"/>
      <w:r w:rsidRPr="00EE42AE">
        <w:rPr>
          <w:sz w:val="24"/>
          <w:szCs w:val="24"/>
        </w:rPr>
        <w:t>негативных</w:t>
      </w:r>
      <w:proofErr w:type="gramEnd"/>
    </w:p>
    <w:p w:rsidR="007529DA" w:rsidRPr="00EE42AE" w:rsidRDefault="007529DA" w:rsidP="007529DA">
      <w:pPr>
        <w:pStyle w:val="a3"/>
        <w:ind w:right="142" w:firstLine="142"/>
        <w:jc w:val="both"/>
        <w:rPr>
          <w:sz w:val="24"/>
          <w:szCs w:val="24"/>
        </w:rPr>
      </w:pPr>
      <w:r w:rsidRPr="00EE42AE">
        <w:rPr>
          <w:sz w:val="24"/>
          <w:szCs w:val="24"/>
        </w:rPr>
        <w:t>социальных факторов.</w:t>
      </w:r>
    </w:p>
    <w:p w:rsidR="007529DA" w:rsidRPr="00EE42AE" w:rsidRDefault="007529DA" w:rsidP="007529DA">
      <w:pPr>
        <w:pStyle w:val="a3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EE42AE">
        <w:rPr>
          <w:sz w:val="24"/>
          <w:szCs w:val="24"/>
        </w:rPr>
        <w:t>роводить профилактическую работу</w:t>
      </w:r>
    </w:p>
    <w:p w:rsidR="007529DA" w:rsidRPr="00EE42AE" w:rsidRDefault="007529DA" w:rsidP="007529DA">
      <w:pPr>
        <w:pStyle w:val="a3"/>
        <w:ind w:right="142" w:firstLine="142"/>
        <w:jc w:val="both"/>
        <w:rPr>
          <w:sz w:val="24"/>
          <w:szCs w:val="24"/>
        </w:rPr>
      </w:pPr>
      <w:r w:rsidRPr="00EE42AE">
        <w:rPr>
          <w:sz w:val="24"/>
          <w:szCs w:val="24"/>
        </w:rPr>
        <w:t>с подростками.</w:t>
      </w:r>
    </w:p>
    <w:p w:rsidR="007529DA" w:rsidRPr="00EE42AE" w:rsidRDefault="007529DA" w:rsidP="007529DA">
      <w:pPr>
        <w:pStyle w:val="a3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EE42AE">
        <w:rPr>
          <w:sz w:val="24"/>
          <w:szCs w:val="24"/>
        </w:rPr>
        <w:t>рганизовать правовое воспитание.</w:t>
      </w:r>
    </w:p>
    <w:p w:rsidR="007529DA" w:rsidRDefault="007529DA" w:rsidP="007529DA">
      <w:pPr>
        <w:pStyle w:val="a3"/>
        <w:spacing w:before="21"/>
        <w:rPr>
          <w:b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114300" distR="114300" wp14:anchorId="2A6ED70F" wp14:editId="793D30D7">
            <wp:extent cx="2814955" cy="1869555"/>
            <wp:effectExtent l="0" t="0" r="4445" b="0"/>
            <wp:docPr id="6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1869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529DA" w:rsidRDefault="007529DA" w:rsidP="007529DA">
      <w:pPr>
        <w:spacing w:line="292" w:lineRule="auto"/>
        <w:ind w:left="1356" w:hanging="1176"/>
        <w:rPr>
          <w:b/>
          <w:color w:val="FF0000"/>
          <w:sz w:val="24"/>
        </w:rPr>
      </w:pPr>
    </w:p>
    <w:p w:rsidR="007529DA" w:rsidRDefault="007529DA" w:rsidP="007529DA">
      <w:pPr>
        <w:ind w:left="112" w:right="3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Уголовная ответственность</w:t>
      </w:r>
      <w:r>
        <w:rPr>
          <w:sz w:val="24"/>
          <w:szCs w:val="24"/>
        </w:rPr>
        <w:t xml:space="preserve"> за совершение преступления наступает с 14 лет</w:t>
      </w:r>
    </w:p>
    <w:p w:rsidR="007529DA" w:rsidRDefault="007529DA" w:rsidP="007529DA">
      <w:pPr>
        <w:pStyle w:val="a5"/>
        <w:spacing w:before="0" w:beforeAutospacing="0" w:after="0" w:afterAutospacing="0"/>
        <w:ind w:firstLine="540"/>
        <w:jc w:val="both"/>
      </w:pPr>
      <w:r w:rsidRPr="00E37436">
        <w:rPr>
          <w:b/>
        </w:rPr>
        <w:t>Статья 158 УК РФ</w:t>
      </w:r>
      <w:r>
        <w:t xml:space="preserve"> - кража с банковского счета, а равно в отношении электронных денежных сре</w:t>
      </w:r>
      <w:proofErr w:type="gramStart"/>
      <w:r>
        <w:t>дств пр</w:t>
      </w:r>
      <w:proofErr w:type="gramEnd"/>
      <w:r>
        <w:t xml:space="preserve">едусматривает следующие виды наказаний за тайное хищение чужого имущества: штраф, обязательные работы, исправительные работы, ограничение свободы, </w:t>
      </w:r>
      <w:r w:rsidRPr="00E37436">
        <w:rPr>
          <w:b/>
          <w:color w:val="FF0000"/>
        </w:rPr>
        <w:t>лишение свободы на срок до 6 лет</w:t>
      </w:r>
      <w:r>
        <w:t>.</w:t>
      </w:r>
    </w:p>
    <w:p w:rsidR="007529DA" w:rsidRPr="00CD4ABD" w:rsidRDefault="007529DA" w:rsidP="007529DA">
      <w:pPr>
        <w:pStyle w:val="a5"/>
        <w:spacing w:before="0" w:beforeAutospacing="0" w:after="0" w:afterAutospacing="0" w:line="288" w:lineRule="atLeast"/>
        <w:ind w:firstLine="540"/>
        <w:jc w:val="both"/>
        <w:rPr>
          <w:b/>
          <w:color w:val="FF0000"/>
        </w:rPr>
      </w:pPr>
      <w:proofErr w:type="gramStart"/>
      <w:r w:rsidRPr="00E37436">
        <w:rPr>
          <w:b/>
          <w:bCs/>
        </w:rPr>
        <w:t>Статья 228.1 УК РФ</w:t>
      </w:r>
      <w:r>
        <w:rPr>
          <w:b/>
          <w:bCs/>
          <w:sz w:val="20"/>
          <w:szCs w:val="20"/>
        </w:rPr>
        <w:t xml:space="preserve"> - </w:t>
      </w:r>
      <w:r w:rsidRPr="00E54B8C">
        <w:rPr>
          <w:bCs/>
          <w:szCs w:val="20"/>
        </w:rPr>
        <w:t>не</w:t>
      </w:r>
      <w:r>
        <w:t xml:space="preserve">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</w:t>
      </w:r>
      <w:r>
        <w:lastRenderedPageBreak/>
        <w:t xml:space="preserve">психотропные вещества, либо их частей, содержащих наркотические средства или психотропные вещества, </w:t>
      </w:r>
      <w:r w:rsidRPr="00CD4ABD">
        <w:rPr>
          <w:b/>
          <w:color w:val="FF0000"/>
        </w:rPr>
        <w:t>наказываются лишением свободы на срок от десяти до двадцати лет</w:t>
      </w:r>
      <w:proofErr w:type="gramEnd"/>
    </w:p>
    <w:p w:rsidR="007529DA" w:rsidRDefault="007529DA" w:rsidP="007529DA">
      <w:pPr>
        <w:pStyle w:val="a5"/>
        <w:spacing w:before="0" w:beforeAutospacing="0" w:after="0" w:afterAutospacing="0" w:line="288" w:lineRule="atLeast"/>
        <w:ind w:firstLine="540"/>
        <w:jc w:val="both"/>
      </w:pPr>
    </w:p>
    <w:p w:rsidR="007529DA" w:rsidRDefault="007529DA" w:rsidP="007529DA">
      <w:pPr>
        <w:ind w:left="113" w:right="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Административная ответственность</w:t>
      </w:r>
      <w:r>
        <w:rPr>
          <w:sz w:val="24"/>
          <w:szCs w:val="24"/>
        </w:rPr>
        <w:t xml:space="preserve"> за совершение правонарушения наступает с 16 лет</w:t>
      </w:r>
    </w:p>
    <w:p w:rsidR="007529DA" w:rsidRDefault="007529DA" w:rsidP="007529DA">
      <w:pPr>
        <w:ind w:left="113" w:right="40"/>
        <w:jc w:val="center"/>
        <w:rPr>
          <w:b/>
          <w:bCs/>
          <w:sz w:val="24"/>
          <w:szCs w:val="24"/>
        </w:rPr>
      </w:pPr>
    </w:p>
    <w:p w:rsidR="007529DA" w:rsidRPr="00CD4ABD" w:rsidRDefault="007529DA" w:rsidP="007529DA">
      <w:pPr>
        <w:ind w:right="40" w:firstLine="426"/>
        <w:jc w:val="both"/>
        <w:rPr>
          <w:sz w:val="24"/>
          <w:szCs w:val="24"/>
        </w:rPr>
      </w:pPr>
      <w:r w:rsidRPr="00CD4ABD">
        <w:rPr>
          <w:b/>
          <w:bCs/>
          <w:sz w:val="24"/>
          <w:szCs w:val="24"/>
        </w:rPr>
        <w:t xml:space="preserve">статья </w:t>
      </w:r>
      <w:r w:rsidRPr="00CD4ABD">
        <w:rPr>
          <w:b/>
          <w:sz w:val="24"/>
          <w:szCs w:val="24"/>
        </w:rPr>
        <w:t>6.1.1 КоАП РФ</w:t>
      </w:r>
      <w:r w:rsidRPr="00CD4ABD">
        <w:rPr>
          <w:sz w:val="24"/>
          <w:szCs w:val="24"/>
        </w:rPr>
        <w:t xml:space="preserve"> </w:t>
      </w:r>
      <w:r>
        <w:rPr>
          <w:sz w:val="24"/>
          <w:szCs w:val="24"/>
        </w:rPr>
        <w:t>(н</w:t>
      </w:r>
      <w:r w:rsidRPr="00CD4ABD">
        <w:rPr>
          <w:sz w:val="24"/>
          <w:szCs w:val="24"/>
        </w:rPr>
        <w:t>анесение побоев или совершение иных насильственных действий, причинивших физическую боль</w:t>
      </w:r>
      <w:r>
        <w:rPr>
          <w:sz w:val="24"/>
          <w:szCs w:val="24"/>
        </w:rPr>
        <w:t>)</w:t>
      </w:r>
    </w:p>
    <w:p w:rsidR="007529DA" w:rsidRPr="00CD4ABD" w:rsidRDefault="007529DA" w:rsidP="007529DA">
      <w:pPr>
        <w:ind w:right="40" w:firstLine="426"/>
        <w:jc w:val="both"/>
        <w:rPr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</w:t>
      </w:r>
      <w:r w:rsidRPr="00CD4ABD">
        <w:rPr>
          <w:b/>
          <w:sz w:val="24"/>
          <w:szCs w:val="24"/>
        </w:rPr>
        <w:t xml:space="preserve"> 7.27 КоАП РФ</w:t>
      </w:r>
      <w:r w:rsidRPr="00CD4ABD">
        <w:rPr>
          <w:sz w:val="24"/>
          <w:szCs w:val="24"/>
        </w:rPr>
        <w:t xml:space="preserve"> </w:t>
      </w:r>
      <w:r>
        <w:rPr>
          <w:sz w:val="24"/>
          <w:szCs w:val="24"/>
        </w:rPr>
        <w:t>(м</w:t>
      </w:r>
      <w:r w:rsidRPr="00CD4ABD">
        <w:rPr>
          <w:sz w:val="24"/>
          <w:szCs w:val="24"/>
        </w:rPr>
        <w:t>елкое хищение</w:t>
      </w:r>
      <w:r>
        <w:rPr>
          <w:sz w:val="24"/>
          <w:szCs w:val="24"/>
        </w:rPr>
        <w:t>)</w:t>
      </w:r>
    </w:p>
    <w:p w:rsidR="007529DA" w:rsidRPr="00CD4ABD" w:rsidRDefault="007529DA" w:rsidP="007529DA">
      <w:pPr>
        <w:ind w:right="40" w:firstLine="426"/>
        <w:jc w:val="both"/>
        <w:rPr>
          <w:bCs/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 20.1 КоАП РФ</w:t>
      </w:r>
      <w:r w:rsidRPr="00CD4ABD">
        <w:rPr>
          <w:bCs/>
          <w:sz w:val="24"/>
          <w:szCs w:val="24"/>
        </w:rPr>
        <w:t xml:space="preserve"> (мелкое хулиганство)</w:t>
      </w:r>
    </w:p>
    <w:p w:rsidR="007529DA" w:rsidRPr="00CD4ABD" w:rsidRDefault="007529DA" w:rsidP="007529DA">
      <w:pPr>
        <w:ind w:right="40" w:firstLine="426"/>
        <w:jc w:val="both"/>
        <w:rPr>
          <w:bCs/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 2021 КоАП РФ</w:t>
      </w:r>
      <w:r w:rsidRPr="00CD4ABD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п</w:t>
      </w:r>
      <w:r w:rsidRPr="00CD4ABD">
        <w:rPr>
          <w:bCs/>
          <w:sz w:val="24"/>
          <w:szCs w:val="24"/>
        </w:rPr>
        <w:t>оявление в общественных местах в состоянии объяснения, оскорбляющим человеческое достоинство и общественную нравственность</w:t>
      </w:r>
      <w:r>
        <w:rPr>
          <w:bCs/>
          <w:sz w:val="24"/>
          <w:szCs w:val="24"/>
        </w:rPr>
        <w:t>)</w:t>
      </w:r>
    </w:p>
    <w:p w:rsidR="007529DA" w:rsidRDefault="007529DA" w:rsidP="007529DA">
      <w:pPr>
        <w:ind w:right="40"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</w:t>
      </w:r>
      <w:r w:rsidRPr="00CD4ABD">
        <w:rPr>
          <w:b/>
          <w:sz w:val="24"/>
          <w:szCs w:val="24"/>
        </w:rPr>
        <w:t xml:space="preserve">20.22 КоАП РФ </w:t>
      </w:r>
      <w:r>
        <w:rPr>
          <w:sz w:val="24"/>
          <w:szCs w:val="24"/>
        </w:rPr>
        <w:t>(нахождение в состоянии опьянения несовершеннолетних в возрасте до 16 лет)</w:t>
      </w:r>
    </w:p>
    <w:p w:rsidR="007529DA" w:rsidRDefault="007529DA" w:rsidP="007529DA">
      <w:pPr>
        <w:spacing w:line="360" w:lineRule="auto"/>
        <w:ind w:left="112" w:right="39"/>
        <w:rPr>
          <w:sz w:val="24"/>
          <w:szCs w:val="24"/>
        </w:rPr>
      </w:pPr>
    </w:p>
    <w:p w:rsidR="007529DA" w:rsidRDefault="007529DA" w:rsidP="007529DA">
      <w:pPr>
        <w:spacing w:line="360" w:lineRule="auto"/>
        <w:ind w:left="112" w:right="39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114300" distR="114300" wp14:anchorId="3B879281" wp14:editId="5B0C3601">
            <wp:extent cx="2640330" cy="1750646"/>
            <wp:effectExtent l="0" t="0" r="7620" b="2540"/>
            <wp:docPr id="11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6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3397" cy="1752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529DA" w:rsidRDefault="007529DA" w:rsidP="007529DA">
      <w:pPr>
        <w:spacing w:line="360" w:lineRule="auto"/>
        <w:ind w:left="112" w:right="39"/>
        <w:rPr>
          <w:rFonts w:eastAsia="SimSun"/>
          <w:sz w:val="24"/>
          <w:szCs w:val="24"/>
        </w:rPr>
      </w:pPr>
    </w:p>
    <w:p w:rsidR="007529DA" w:rsidRDefault="007529DA" w:rsidP="007529DA">
      <w:pPr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Как предотвратить подростковую преступность?</w:t>
      </w:r>
    </w:p>
    <w:p w:rsidR="007529DA" w:rsidRDefault="007529DA" w:rsidP="007529DA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Общение с родителями: </w:t>
      </w:r>
      <w:r>
        <w:rPr>
          <w:bCs/>
          <w:sz w:val="24"/>
          <w:szCs w:val="24"/>
        </w:rPr>
        <w:t>Важно делиться своими переживаниями и проблемами, находить поддержку в близких людях.</w:t>
      </w:r>
    </w:p>
    <w:p w:rsidR="007529DA" w:rsidRDefault="007529DA" w:rsidP="007529DA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Занятость:</w:t>
      </w:r>
      <w:r>
        <w:rPr>
          <w:bCs/>
          <w:sz w:val="24"/>
          <w:szCs w:val="24"/>
        </w:rPr>
        <w:t xml:space="preserve"> Участие в спортивных секциях, кружках и волонтёрских проектах помогает отвлечься от негативных мыслей и действий.</w:t>
      </w:r>
    </w:p>
    <w:p w:rsidR="007529DA" w:rsidRDefault="007529DA" w:rsidP="007529DA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Образование:</w:t>
      </w:r>
      <w:r>
        <w:rPr>
          <w:bCs/>
          <w:sz w:val="24"/>
          <w:szCs w:val="24"/>
        </w:rPr>
        <w:t xml:space="preserve"> Стремление к знаниям и навыкам открывает новые возможности и снижает риск вовлечения в преступную деятельность.</w:t>
      </w:r>
    </w:p>
    <w:p w:rsidR="007529DA" w:rsidRDefault="007529DA" w:rsidP="007529DA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Знание законов:</w:t>
      </w:r>
      <w:r>
        <w:rPr>
          <w:bCs/>
          <w:sz w:val="24"/>
          <w:szCs w:val="24"/>
        </w:rPr>
        <w:t xml:space="preserve"> Понимание последствий своих действий помогает избежать ошибок.</w:t>
      </w:r>
    </w:p>
    <w:p w:rsidR="007529DA" w:rsidRDefault="007529DA" w:rsidP="007529DA">
      <w:pPr>
        <w:rPr>
          <w:bCs/>
          <w:sz w:val="24"/>
          <w:szCs w:val="24"/>
        </w:rPr>
      </w:pPr>
    </w:p>
    <w:p w:rsidR="007529DA" w:rsidRDefault="007529DA" w:rsidP="007529DA">
      <w:pPr>
        <w:jc w:val="center"/>
        <w:rPr>
          <w:b/>
          <w:color w:val="FF0000"/>
          <w:sz w:val="24"/>
          <w:szCs w:val="24"/>
        </w:rPr>
      </w:pPr>
    </w:p>
    <w:p w:rsidR="007529DA" w:rsidRDefault="007529DA" w:rsidP="007529DA">
      <w:pPr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Что делать, если ты стал свидетелем преступления?</w:t>
      </w:r>
    </w:p>
    <w:p w:rsidR="007529DA" w:rsidRDefault="007529DA" w:rsidP="007529DA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Не оставайтесь равнодушными</w:t>
      </w:r>
      <w:r>
        <w:rPr>
          <w:bCs/>
          <w:color w:val="000000" w:themeColor="text1"/>
          <w:sz w:val="24"/>
          <w:szCs w:val="24"/>
        </w:rPr>
        <w:t>: Сообщите взрослым или в правоохранительные органы.</w:t>
      </w:r>
    </w:p>
    <w:p w:rsidR="007529DA" w:rsidRDefault="007529DA" w:rsidP="007529DA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Не вмешивайтесь в конфликт: </w:t>
      </w:r>
      <w:r>
        <w:rPr>
          <w:bCs/>
          <w:color w:val="000000" w:themeColor="text1"/>
          <w:sz w:val="24"/>
          <w:szCs w:val="24"/>
        </w:rPr>
        <w:t>Ваша безопасность важнее всего</w:t>
      </w:r>
    </w:p>
    <w:p w:rsidR="007529DA" w:rsidRDefault="007529DA" w:rsidP="007529DA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Запоминайте детали: </w:t>
      </w:r>
      <w:r>
        <w:rPr>
          <w:bCs/>
          <w:color w:val="000000" w:themeColor="text1"/>
          <w:sz w:val="24"/>
          <w:szCs w:val="24"/>
        </w:rPr>
        <w:t>Описание людей, места и времени происшествия может помочь следствию.</w:t>
      </w:r>
    </w:p>
    <w:p w:rsidR="007529DA" w:rsidRDefault="007529DA" w:rsidP="007529DA">
      <w:pPr>
        <w:rPr>
          <w:bCs/>
          <w:color w:val="000000" w:themeColor="text1"/>
          <w:sz w:val="24"/>
          <w:szCs w:val="24"/>
        </w:rPr>
      </w:pPr>
    </w:p>
    <w:p w:rsidR="007529DA" w:rsidRDefault="007529DA" w:rsidP="007529DA">
      <w:pPr>
        <w:jc w:val="center"/>
        <w:rPr>
          <w:b/>
          <w:bCs/>
          <w:color w:val="0070C0"/>
          <w:sz w:val="24"/>
          <w:szCs w:val="24"/>
        </w:rPr>
      </w:pPr>
      <w:r w:rsidRPr="00E37436">
        <w:rPr>
          <w:b/>
          <w:bCs/>
          <w:color w:val="0070C0"/>
          <w:sz w:val="24"/>
          <w:szCs w:val="24"/>
        </w:rPr>
        <w:t>К кому обратиться за помощью?</w:t>
      </w:r>
    </w:p>
    <w:p w:rsidR="007529DA" w:rsidRDefault="007529DA" w:rsidP="007529DA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К родителям или опекунам:</w:t>
      </w:r>
      <w:r>
        <w:rPr>
          <w:bCs/>
          <w:sz w:val="24"/>
          <w:szCs w:val="24"/>
        </w:rPr>
        <w:t xml:space="preserve"> они могут поддержать и помочь решить проблему.</w:t>
      </w:r>
    </w:p>
    <w:p w:rsidR="007529DA" w:rsidRDefault="007529DA" w:rsidP="007529DA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К школьному психологу или социальному работнику: </w:t>
      </w:r>
      <w:r>
        <w:rPr>
          <w:bCs/>
          <w:sz w:val="24"/>
          <w:szCs w:val="24"/>
        </w:rPr>
        <w:t>они могут предложить профессиональную помощь.</w:t>
      </w:r>
    </w:p>
    <w:p w:rsidR="007529DA" w:rsidRDefault="007529DA" w:rsidP="007529DA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Горячие линии</w:t>
      </w:r>
      <w:r>
        <w:rPr>
          <w:bCs/>
          <w:sz w:val="24"/>
          <w:szCs w:val="24"/>
        </w:rPr>
        <w:t>: существуют организации, куда можно обратиться анонимно за советом и поддержкой.</w:t>
      </w:r>
    </w:p>
    <w:p w:rsidR="001A7001" w:rsidRDefault="001A7001">
      <w:bookmarkStart w:id="0" w:name="_GoBack"/>
      <w:bookmarkEnd w:id="0"/>
    </w:p>
    <w:sectPr w:rsidR="001A7001">
      <w:type w:val="continuous"/>
      <w:pgSz w:w="16840" w:h="11910" w:orient="landscape"/>
      <w:pgMar w:top="780" w:right="1080" w:bottom="280" w:left="1020" w:header="720" w:footer="720" w:gutter="0"/>
      <w:cols w:num="3" w:space="720" w:equalWidth="0">
        <w:col w:w="4537" w:space="557"/>
        <w:col w:w="4540" w:space="581"/>
        <w:col w:w="45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DA"/>
    <w:rsid w:val="001A7001"/>
    <w:rsid w:val="0075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D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529DA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529DA"/>
    <w:rPr>
      <w:rFonts w:eastAsia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7529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29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9D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D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529DA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529DA"/>
    <w:rPr>
      <w:rFonts w:eastAsia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7529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29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9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Алексеевна</dc:creator>
  <cp:lastModifiedBy>Марина Алексеевна</cp:lastModifiedBy>
  <cp:revision>1</cp:revision>
  <dcterms:created xsi:type="dcterms:W3CDTF">2025-02-13T03:21:00Z</dcterms:created>
  <dcterms:modified xsi:type="dcterms:W3CDTF">2025-02-13T03:26:00Z</dcterms:modified>
</cp:coreProperties>
</file>